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310095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19,</w:t>
      </w:r>
      <w:r w:rsidR="005143F8"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of Minutes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Session – </w:t>
      </w:r>
      <w:r w:rsidR="00CD2D64" w:rsidRPr="007D468E">
        <w:rPr>
          <w:rFonts w:ascii="Times New Roman" w:eastAsia="Times New Roman" w:hAnsi="Times New Roman" w:cs="Times New Roman"/>
          <w:bCs/>
          <w:sz w:val="24"/>
          <w:szCs w:val="24"/>
        </w:rPr>
        <w:t>December 5</w:t>
      </w: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, 2023 at 5:30p.m.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Meeting – </w:t>
      </w:r>
      <w:r w:rsidR="00CD2D64" w:rsidRPr="007D468E">
        <w:rPr>
          <w:rFonts w:ascii="Times New Roman" w:eastAsia="Times New Roman" w:hAnsi="Times New Roman" w:cs="Times New Roman"/>
          <w:bCs/>
          <w:sz w:val="24"/>
          <w:szCs w:val="24"/>
        </w:rPr>
        <w:t>December 5</w:t>
      </w: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, 2023 at 6:00p.m.</w:t>
      </w:r>
    </w:p>
    <w:p w:rsidR="002E1E01" w:rsidRPr="007D468E" w:rsidRDefault="002E1E01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E01" w:rsidRPr="007D468E" w:rsidRDefault="002E1E01" w:rsidP="002E1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</w:t>
      </w:r>
      <w:r w:rsidR="00E14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TEMS #4-14</w:t>
      </w:r>
      <w:bookmarkStart w:id="0" w:name="_GoBack"/>
      <w:bookmarkEnd w:id="0"/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016FF" w:rsidRPr="007D468E" w:rsidRDefault="002E1E01" w:rsidP="002E1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</w:t>
      </w:r>
    </w:p>
    <w:p w:rsidR="002E1E01" w:rsidRPr="007D468E" w:rsidRDefault="002E1E01" w:rsidP="002E1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E01" w:rsidRPr="007D468E" w:rsidRDefault="002E1E01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Bid for Dump Trailer to Bishop Trailers of Moul</w:t>
      </w:r>
      <w:r w:rsidR="00AF529D"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trie, GA in the amount of $ 12,</w:t>
      </w: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500 funded by the Public Works Departments’ Beautification Division Budget</w:t>
      </w:r>
    </w:p>
    <w:p w:rsidR="002E1E01" w:rsidRPr="007D468E" w:rsidRDefault="002E1E01" w:rsidP="002E1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E01" w:rsidRPr="007D468E" w:rsidRDefault="002E1E01" w:rsidP="002E1E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Sole Bid for New Wheel Loader to Dobbs Equipment of Valdosta, GA in the amount of $207,387</w:t>
      </w:r>
      <w:r w:rsidR="00AF529D"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funded by 2022 T-SPOST </w:t>
      </w:r>
    </w:p>
    <w:p w:rsidR="00AF529D" w:rsidRPr="007D468E" w:rsidRDefault="00AF529D" w:rsidP="00AF5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E01" w:rsidRPr="007D468E" w:rsidRDefault="00AF529D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Sole Bid for New Backhoe to Yancey Bros of Valdosta, GA in the amount of $148,045 funded by the Water and Sewer Budget </w:t>
      </w:r>
    </w:p>
    <w:p w:rsidR="007D468E" w:rsidRPr="007D468E" w:rsidRDefault="007D468E" w:rsidP="007D4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1AB" w:rsidRDefault="006B31AB" w:rsidP="006B31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>Consider Recommendation of Moultrie-Colquitt County Planning Commission regarding a request to rezone land in Land Lot 338 of the 8</w:t>
      </w:r>
      <w:r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</w:t>
      </w:r>
      <w:r w:rsidR="00CE2B19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Colquitt County, Georgia (</w:t>
      </w:r>
      <w:proofErr w:type="spellStart"/>
      <w:r w:rsidR="00CE2B19" w:rsidRPr="007D468E">
        <w:rPr>
          <w:rFonts w:ascii="Times New Roman" w:hAnsi="Times New Roman" w:cs="Times New Roman"/>
          <w:b/>
          <w:bCs/>
          <w:sz w:val="24"/>
          <w:szCs w:val="24"/>
        </w:rPr>
        <w:t>Tallokas</w:t>
      </w:r>
      <w:proofErr w:type="spellEnd"/>
      <w:r w:rsidR="00CE2B19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Road</w:t>
      </w:r>
      <w:r w:rsidR="00B61C71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M053 008</w:t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>), Place Ordinance on First and Second Reading, and call for a Public Hearing to be held on January 16, 2024 at 6:00 p.m.</w:t>
      </w:r>
    </w:p>
    <w:p w:rsidR="00E356EB" w:rsidRPr="007D468E" w:rsidRDefault="00E356EB" w:rsidP="00E356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1AB" w:rsidRPr="007D468E" w:rsidRDefault="006B31AB" w:rsidP="006B31A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Applicant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Jeter Partners, LLC</w:t>
      </w:r>
    </w:p>
    <w:p w:rsidR="006B31AB" w:rsidRPr="007D468E" w:rsidRDefault="006B31AB" w:rsidP="00334CB8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Land Lot Number 338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6B31AB" w:rsidRPr="007D468E" w:rsidRDefault="006B31AB" w:rsidP="006B31A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="00CE2B19" w:rsidRPr="007D468E">
        <w:rPr>
          <w:rFonts w:ascii="Times New Roman" w:hAnsi="Times New Roman" w:cs="Times New Roman"/>
          <w:bCs/>
          <w:sz w:val="24"/>
          <w:szCs w:val="24"/>
        </w:rPr>
        <w:t>Tallokas</w:t>
      </w:r>
      <w:proofErr w:type="spellEnd"/>
      <w:r w:rsidR="00CE2B19" w:rsidRPr="007D468E">
        <w:rPr>
          <w:rFonts w:ascii="Times New Roman" w:hAnsi="Times New Roman" w:cs="Times New Roman"/>
          <w:bCs/>
          <w:sz w:val="24"/>
          <w:szCs w:val="24"/>
        </w:rPr>
        <w:t xml:space="preserve"> Road</w:t>
      </w:r>
      <w:r w:rsidR="00B61C71" w:rsidRPr="007D468E">
        <w:rPr>
          <w:rFonts w:ascii="Times New Roman" w:hAnsi="Times New Roman" w:cs="Times New Roman"/>
          <w:bCs/>
          <w:sz w:val="24"/>
          <w:szCs w:val="24"/>
        </w:rPr>
        <w:t xml:space="preserve"> M053 008</w:t>
      </w:r>
      <w:r w:rsidRPr="007D468E">
        <w:rPr>
          <w:rFonts w:ascii="Times New Roman" w:hAnsi="Times New Roman" w:cs="Times New Roman"/>
          <w:bCs/>
          <w:sz w:val="24"/>
          <w:szCs w:val="24"/>
        </w:rPr>
        <w:t>)</w:t>
      </w:r>
    </w:p>
    <w:p w:rsidR="006B31AB" w:rsidRPr="007D468E" w:rsidRDefault="006B31AB" w:rsidP="006B31AB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Zoning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R3 (Multi-Family Residential District) to C1 (Neighborhood Business District)</w:t>
      </w:r>
    </w:p>
    <w:p w:rsidR="006B31AB" w:rsidRPr="007D468E" w:rsidRDefault="006B31AB" w:rsidP="006B31AB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</w:p>
    <w:p w:rsidR="006B31AB" w:rsidRDefault="006B31AB" w:rsidP="006B31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 First and Second Reading of Ordinance to amend the City of Moultrie Zoning Ordinance adopted October 17, 1972, as amended</w:t>
      </w:r>
    </w:p>
    <w:p w:rsidR="00E356EB" w:rsidRPr="007D468E" w:rsidRDefault="00E356EB" w:rsidP="00E356E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B31AB" w:rsidRPr="007D468E" w:rsidRDefault="006B31AB" w:rsidP="006B31A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>See Agenda Item Number 7</w:t>
      </w:r>
    </w:p>
    <w:p w:rsidR="00F13F04" w:rsidRPr="007D468E" w:rsidRDefault="00F13F04" w:rsidP="00F13F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>Consider Recommendation of Moultrie-Colquitt County Planning Commission regarding a reques</w:t>
      </w:r>
      <w:r w:rsidR="00D82D8E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t to rezone land in Land Lot 354 </w:t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>of the 8</w:t>
      </w:r>
      <w:r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</w:t>
      </w:r>
      <w:r w:rsidR="0050724A" w:rsidRPr="007D468E">
        <w:rPr>
          <w:rFonts w:ascii="Times New Roman" w:hAnsi="Times New Roman" w:cs="Times New Roman"/>
          <w:b/>
          <w:bCs/>
          <w:sz w:val="24"/>
          <w:szCs w:val="24"/>
        </w:rPr>
        <w:t>County, Georgia (Sunset Circle M042 006</w:t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>), Place Ordinance on First and Second Reading, and call for a Public Hearing to be held on January 16, 2024 at 6:00 p.m.</w:t>
      </w:r>
    </w:p>
    <w:p w:rsidR="00F13F04" w:rsidRPr="007D468E" w:rsidRDefault="00F13F04" w:rsidP="00F13F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3F04" w:rsidRPr="007D468E" w:rsidRDefault="00F13F04" w:rsidP="00F13F0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</w:t>
      </w:r>
      <w:r w:rsidR="00D82D8E" w:rsidRPr="007D468E">
        <w:rPr>
          <w:rFonts w:ascii="Times New Roman" w:hAnsi="Times New Roman" w:cs="Times New Roman"/>
          <w:bCs/>
          <w:sz w:val="24"/>
          <w:szCs w:val="24"/>
        </w:rPr>
        <w:t>t</w:t>
      </w:r>
      <w:r w:rsidR="00D82D8E" w:rsidRPr="007D468E">
        <w:rPr>
          <w:rFonts w:ascii="Times New Roman" w:hAnsi="Times New Roman" w:cs="Times New Roman"/>
          <w:bCs/>
          <w:sz w:val="24"/>
          <w:szCs w:val="24"/>
        </w:rPr>
        <w:tab/>
        <w:t xml:space="preserve">Baker Funeral Home, LLC </w:t>
      </w:r>
    </w:p>
    <w:p w:rsidR="00F13F04" w:rsidRPr="007D468E" w:rsidRDefault="00F13F04" w:rsidP="00334CB8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</w:t>
      </w:r>
      <w:r w:rsidR="00D82D8E" w:rsidRPr="007D468E">
        <w:rPr>
          <w:rFonts w:ascii="Times New Roman" w:hAnsi="Times New Roman" w:cs="Times New Roman"/>
          <w:bCs/>
          <w:sz w:val="24"/>
          <w:szCs w:val="24"/>
        </w:rPr>
        <w:t>and Lot Number 354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F13F04" w:rsidRPr="007D468E" w:rsidRDefault="00F13F04" w:rsidP="00F13F0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50724A" w:rsidRPr="007D468E">
        <w:rPr>
          <w:rFonts w:ascii="Times New Roman" w:hAnsi="Times New Roman" w:cs="Times New Roman"/>
          <w:bCs/>
          <w:sz w:val="24"/>
          <w:szCs w:val="24"/>
        </w:rPr>
        <w:t>Sunset Circle M042 006</w:t>
      </w:r>
      <w:r w:rsidRPr="007D468E">
        <w:rPr>
          <w:rFonts w:ascii="Times New Roman" w:hAnsi="Times New Roman" w:cs="Times New Roman"/>
          <w:bCs/>
          <w:sz w:val="24"/>
          <w:szCs w:val="24"/>
        </w:rPr>
        <w:t>)</w:t>
      </w:r>
    </w:p>
    <w:p w:rsidR="00F13F04" w:rsidRPr="007D468E" w:rsidRDefault="00F13F04" w:rsidP="00F13F04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Zoning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="00D82D8E" w:rsidRPr="007D468E">
        <w:rPr>
          <w:rFonts w:ascii="Times New Roman" w:hAnsi="Times New Roman" w:cs="Times New Roman"/>
          <w:bCs/>
          <w:sz w:val="24"/>
          <w:szCs w:val="24"/>
        </w:rPr>
        <w:t>C3 (Commercial District</w:t>
      </w:r>
      <w:r w:rsidRPr="007D468E">
        <w:rPr>
          <w:rFonts w:ascii="Times New Roman" w:hAnsi="Times New Roman" w:cs="Times New Roman"/>
          <w:bCs/>
          <w:sz w:val="24"/>
          <w:szCs w:val="24"/>
        </w:rPr>
        <w:t>)</w:t>
      </w:r>
      <w:r w:rsidR="00D82D8E" w:rsidRPr="007D468E">
        <w:rPr>
          <w:rFonts w:ascii="Times New Roman" w:hAnsi="Times New Roman" w:cs="Times New Roman"/>
          <w:bCs/>
          <w:sz w:val="24"/>
          <w:szCs w:val="24"/>
        </w:rPr>
        <w:t xml:space="preserve"> to R2 (Duplex Residential District</w:t>
      </w:r>
      <w:r w:rsidRPr="007D468E">
        <w:rPr>
          <w:rFonts w:ascii="Times New Roman" w:hAnsi="Times New Roman" w:cs="Times New Roman"/>
          <w:bCs/>
          <w:sz w:val="24"/>
          <w:szCs w:val="24"/>
        </w:rPr>
        <w:t>)</w:t>
      </w:r>
    </w:p>
    <w:p w:rsidR="0050724A" w:rsidRPr="007D468E" w:rsidRDefault="0050724A" w:rsidP="005072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>Consider First and Second Reading of Ordinance to amend the City of Moultrie Zoning Ordinance adopted October 17, 1972, as amended</w:t>
      </w:r>
    </w:p>
    <w:p w:rsidR="0050724A" w:rsidRPr="007D468E" w:rsidRDefault="0050724A" w:rsidP="0050724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24A" w:rsidRPr="007D468E" w:rsidRDefault="0050724A" w:rsidP="0050724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>See Agenda Item Number 11</w:t>
      </w:r>
    </w:p>
    <w:p w:rsidR="00227D81" w:rsidRPr="007D468E" w:rsidRDefault="00227D81" w:rsidP="00227D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>Consider Recommendation of Moultrie-Colquitt County Planning Commission regarding a request to rezone land in Land Lot 354 of the 8</w:t>
      </w:r>
      <w:r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(Sunset Circle M042 005), Place Ordinance on First and Second Reading, and call for a Public Hearing to be held on January 16, 2024 at 6:00 p.m.</w:t>
      </w:r>
    </w:p>
    <w:p w:rsidR="00227D81" w:rsidRPr="007D468E" w:rsidRDefault="00227D81" w:rsidP="00227D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D81" w:rsidRPr="007D468E" w:rsidRDefault="00227D81" w:rsidP="00227D8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Applicant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 xml:space="preserve">William Avery Investments, LLC </w:t>
      </w:r>
    </w:p>
    <w:p w:rsidR="00227D81" w:rsidRPr="007D468E" w:rsidRDefault="00227D81" w:rsidP="00334CB8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Land Lot Number 354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227D81" w:rsidRPr="007D468E" w:rsidRDefault="00227D81" w:rsidP="00227D8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(Sunset Circle M042 005)</w:t>
      </w:r>
    </w:p>
    <w:p w:rsidR="00227D81" w:rsidRPr="007D468E" w:rsidRDefault="00227D81" w:rsidP="00227D81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Zoning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C3 (Commercial District) to R2 (Duplex Residential District)</w:t>
      </w:r>
    </w:p>
    <w:p w:rsidR="00227D81" w:rsidRPr="007D468E" w:rsidRDefault="00227D81" w:rsidP="00227D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>Consider First and Second Reading of Ordinance to amend the City of Moultrie Zoning Ordinance adopted October 17, 1972, as amended</w:t>
      </w:r>
    </w:p>
    <w:p w:rsidR="00227D81" w:rsidRPr="007D468E" w:rsidRDefault="00227D81" w:rsidP="00227D8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68E" w:rsidRPr="007D468E" w:rsidRDefault="00227D81" w:rsidP="007D468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>See Agenda Item Number 13</w:t>
      </w:r>
    </w:p>
    <w:p w:rsidR="007D468E" w:rsidRDefault="007D468E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Right Of Entry Agreement for Potential Property Lease</w:t>
      </w:r>
    </w:p>
    <w:p w:rsidR="00A735A3" w:rsidRDefault="00A735A3" w:rsidP="00A735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68E" w:rsidRDefault="007D468E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Consider Board of Trustee, Retirement Fund Appointment </w:t>
      </w:r>
    </w:p>
    <w:p w:rsidR="00A735A3" w:rsidRDefault="00A735A3" w:rsidP="00A735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68E" w:rsidRPr="00A735A3" w:rsidRDefault="007D468E" w:rsidP="007D468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5A3">
        <w:rPr>
          <w:rFonts w:ascii="Times New Roman" w:eastAsia="Times New Roman" w:hAnsi="Times New Roman" w:cs="Times New Roman"/>
          <w:bCs/>
          <w:sz w:val="24"/>
          <w:szCs w:val="24"/>
        </w:rPr>
        <w:t xml:space="preserve">Tina Coleman </w:t>
      </w:r>
      <w:r w:rsidR="00A735A3" w:rsidRPr="00A735A3">
        <w:rPr>
          <w:rFonts w:ascii="Times New Roman" w:eastAsia="Times New Roman" w:hAnsi="Times New Roman" w:cs="Times New Roman"/>
          <w:bCs/>
          <w:sz w:val="24"/>
          <w:szCs w:val="24"/>
        </w:rPr>
        <w:t>01/01/2</w:t>
      </w:r>
      <w:r w:rsidR="00A735A3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A735A3" w:rsidRPr="00A735A3">
        <w:rPr>
          <w:rFonts w:ascii="Times New Roman" w:eastAsia="Times New Roman" w:hAnsi="Times New Roman" w:cs="Times New Roman"/>
          <w:bCs/>
          <w:sz w:val="24"/>
          <w:szCs w:val="24"/>
        </w:rPr>
        <w:t>4-12/31/2</w:t>
      </w:r>
      <w:r w:rsidR="00A735A3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A735A3" w:rsidRPr="00A735A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7D468E" w:rsidRPr="00A735A3" w:rsidRDefault="007D468E" w:rsidP="007D468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7D468E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Pr="008518AF" w:rsidRDefault="00C42322">
      <w:pPr>
        <w:rPr>
          <w:rFonts w:ascii="Times New Roman" w:hAnsi="Times New Roman" w:cs="Times New Roman"/>
          <w:sz w:val="24"/>
          <w:szCs w:val="24"/>
        </w:rPr>
      </w:pPr>
    </w:p>
    <w:sectPr w:rsidR="00C42322" w:rsidRPr="008518AF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84556"/>
    <w:multiLevelType w:val="hybridMultilevel"/>
    <w:tmpl w:val="C01A289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4329"/>
    <w:rsid w:val="00074F5A"/>
    <w:rsid w:val="000C3F72"/>
    <w:rsid w:val="001026E6"/>
    <w:rsid w:val="00153AC9"/>
    <w:rsid w:val="001C115D"/>
    <w:rsid w:val="001C1FFD"/>
    <w:rsid w:val="00225B3C"/>
    <w:rsid w:val="00227D81"/>
    <w:rsid w:val="002E1E01"/>
    <w:rsid w:val="00310095"/>
    <w:rsid w:val="00334CB8"/>
    <w:rsid w:val="003534C1"/>
    <w:rsid w:val="004016FF"/>
    <w:rsid w:val="004857DE"/>
    <w:rsid w:val="00504D39"/>
    <w:rsid w:val="0050724A"/>
    <w:rsid w:val="005143F8"/>
    <w:rsid w:val="00564C57"/>
    <w:rsid w:val="005A04A7"/>
    <w:rsid w:val="00637FD8"/>
    <w:rsid w:val="00645276"/>
    <w:rsid w:val="006B31AB"/>
    <w:rsid w:val="007C7DB5"/>
    <w:rsid w:val="007D468E"/>
    <w:rsid w:val="00806766"/>
    <w:rsid w:val="008518AF"/>
    <w:rsid w:val="009A7805"/>
    <w:rsid w:val="00A30E02"/>
    <w:rsid w:val="00A67C8C"/>
    <w:rsid w:val="00A735A3"/>
    <w:rsid w:val="00AF529D"/>
    <w:rsid w:val="00B61C71"/>
    <w:rsid w:val="00BF0B75"/>
    <w:rsid w:val="00C42322"/>
    <w:rsid w:val="00C66E00"/>
    <w:rsid w:val="00C67859"/>
    <w:rsid w:val="00CC3E02"/>
    <w:rsid w:val="00CD2D64"/>
    <w:rsid w:val="00CE2B19"/>
    <w:rsid w:val="00CE5C04"/>
    <w:rsid w:val="00D82D8E"/>
    <w:rsid w:val="00DD5D20"/>
    <w:rsid w:val="00E141F1"/>
    <w:rsid w:val="00E356EB"/>
    <w:rsid w:val="00EF2EA2"/>
    <w:rsid w:val="00F13F04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716F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13</cp:revision>
  <cp:lastPrinted>2023-12-14T20:38:00Z</cp:lastPrinted>
  <dcterms:created xsi:type="dcterms:W3CDTF">2023-12-14T15:14:00Z</dcterms:created>
  <dcterms:modified xsi:type="dcterms:W3CDTF">2023-12-15T15:55:00Z</dcterms:modified>
</cp:coreProperties>
</file>